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B07F1E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Ērgļu Mākslas un mūzikas skolas pašnovērtējuma ziņojums</w:t>
      </w:r>
    </w:p>
    <w:p w:rsidR="00082E02" w:rsidRPr="00B07F1E" w:rsidRDefault="00082E02" w:rsidP="00082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:rsidR="00082E02" w:rsidRPr="00B07F1E" w:rsidRDefault="00082E02" w:rsidP="00082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22"/>
        <w:gridCol w:w="5277"/>
      </w:tblGrid>
      <w:tr w:rsidR="00082E02" w:rsidRPr="00B07F1E" w:rsidTr="0001208A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82E02" w:rsidRPr="000C524C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0C524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Ērgļos, 2021.gada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18.decembrī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82E02" w:rsidRPr="00B07F1E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082E02" w:rsidRPr="00B07F1E" w:rsidTr="0001208A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082E02" w:rsidRPr="00B07F1E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82E02" w:rsidRPr="00B07F1E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B07F1E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082E02" w:rsidRPr="00866C15" w:rsidRDefault="00082E02" w:rsidP="00082E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66C15">
        <w:rPr>
          <w:rFonts w:ascii="Times New Roman" w:eastAsia="Times New Roman" w:hAnsi="Times New Roman" w:cs="Times New Roman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56"/>
        <w:gridCol w:w="1401"/>
        <w:gridCol w:w="3942"/>
      </w:tblGrid>
      <w:tr w:rsidR="00082E02" w:rsidRPr="00B07F1E" w:rsidTr="0001208A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Madonas</w:t>
            </w:r>
            <w:proofErr w:type="spellEnd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 </w:t>
            </w:r>
            <w:proofErr w:type="spellStart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priekšsēdētāja</w:t>
            </w:r>
            <w:proofErr w:type="spellEnd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vietnieks</w:t>
            </w:r>
            <w:proofErr w:type="spellEnd"/>
          </w:p>
          <w:p w:rsidR="00082E02" w:rsidRPr="000879F5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E02" w:rsidRPr="00B07F1E" w:rsidTr="0001208A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879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082E02" w:rsidRPr="00B07F1E" w:rsidTr="0001208A">
        <w:trPr>
          <w:trHeight w:val="280"/>
        </w:trPr>
        <w:tc>
          <w:tcPr>
            <w:tcW w:w="206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Zigfrīds</w:t>
            </w:r>
            <w:proofErr w:type="spellEnd"/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Gora</w:t>
            </w:r>
          </w:p>
        </w:tc>
      </w:tr>
      <w:tr w:rsidR="00082E02" w:rsidRPr="00B07F1E" w:rsidTr="0001208A">
        <w:trPr>
          <w:trHeight w:val="200"/>
        </w:trPr>
        <w:tc>
          <w:tcPr>
            <w:tcW w:w="206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16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879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(vārds, uzvārds)</w:t>
            </w:r>
          </w:p>
        </w:tc>
      </w:tr>
      <w:tr w:rsidR="00082E02" w:rsidRPr="00B07F1E" w:rsidTr="0001208A">
        <w:trPr>
          <w:trHeight w:val="280"/>
        </w:trPr>
        <w:tc>
          <w:tcPr>
            <w:tcW w:w="206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21.12.2021. 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E02" w:rsidRPr="00B07F1E" w:rsidTr="0001208A">
        <w:trPr>
          <w:trHeight w:val="200"/>
        </w:trPr>
        <w:tc>
          <w:tcPr>
            <w:tcW w:w="206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2E02" w:rsidRPr="000879F5" w:rsidRDefault="00082E02" w:rsidP="0001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B07F1E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082E02" w:rsidRPr="00B07F1E" w:rsidRDefault="00082E02" w:rsidP="00082E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0C524C" w:rsidRDefault="00082E02" w:rsidP="00082E02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0C524C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 2020./2021.māc.g.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134"/>
        <w:gridCol w:w="1276"/>
        <w:gridCol w:w="1275"/>
        <w:gridCol w:w="1560"/>
      </w:tblGrid>
      <w:tr w:rsidR="00082E02" w:rsidRPr="00B07F1E" w:rsidTr="0001208A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275" w:type="dxa"/>
            <w:vMerge w:val="restart"/>
          </w:tcPr>
          <w:p w:rsidR="00082E02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uzsākot 2020./2021.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māc.g. </w:t>
            </w:r>
          </w:p>
        </w:tc>
        <w:tc>
          <w:tcPr>
            <w:tcW w:w="1560" w:type="dxa"/>
            <w:vMerge w:val="restart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2020./2021.māc.g.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5" w:type="dxa"/>
            <w:vMerge/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vMerge/>
          </w:tcPr>
          <w:p w:rsidR="00082E02" w:rsidRPr="00B07F1E" w:rsidRDefault="00082E02" w:rsidP="0001208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52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Vizuāli plastiskā māksla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07F1E">
              <w:rPr>
                <w:rFonts w:ascii="Times New Roman" w:hAnsi="Times New Roman" w:cs="Times New Roman"/>
                <w:lang w:val="lv-LV"/>
              </w:rPr>
              <w:t>20V211001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07F1E">
              <w:rPr>
                <w:rFonts w:ascii="Times New Roman" w:hAnsi="Times New Roman" w:cs="Times New Roman"/>
                <w:lang w:val="lv-LV"/>
              </w:rPr>
              <w:t>P-16180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07F1E">
              <w:rPr>
                <w:rFonts w:ascii="Times New Roman" w:hAnsi="Times New Roman" w:cs="Times New Roman"/>
                <w:lang w:val="lv-LV"/>
              </w:rPr>
              <w:t>26.10.2017.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07F1E">
              <w:rPr>
                <w:rFonts w:ascii="Times New Roman" w:hAnsi="Times New Roman" w:cs="Times New Roman"/>
                <w:lang w:val="lv-LV"/>
              </w:rPr>
              <w:t>23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07F1E">
              <w:rPr>
                <w:rFonts w:ascii="Times New Roman" w:hAnsi="Times New Roman" w:cs="Times New Roman"/>
                <w:lang w:val="lv-LV"/>
              </w:rPr>
              <w:t>21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Taustiņinstrumentu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Klavierspēle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20V212011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F1E">
              <w:rPr>
                <w:rFonts w:ascii="Times New Roman" w:hAnsi="Times New Roman" w:cs="Times New Roman"/>
              </w:rPr>
              <w:t>Rīgas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iela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Ērgļi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Madonas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novads</w:t>
            </w:r>
            <w:proofErr w:type="spellEnd"/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P-13486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4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Flautas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F1E">
              <w:rPr>
                <w:rFonts w:ascii="Times New Roman" w:hAnsi="Times New Roman" w:cs="Times New Roman"/>
              </w:rPr>
              <w:t>Rīgas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iela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Ērgļi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Madonas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novads</w:t>
            </w:r>
            <w:proofErr w:type="spellEnd"/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P-13487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9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Saksofona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F1E">
              <w:rPr>
                <w:rFonts w:ascii="Times New Roman" w:hAnsi="Times New Roman" w:cs="Times New Roman"/>
              </w:rPr>
              <w:t>Rīgas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iela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Ērgļi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Madonas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novads</w:t>
            </w:r>
            <w:proofErr w:type="spellEnd"/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P-13488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8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Trompetes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F1E">
              <w:rPr>
                <w:rFonts w:ascii="Times New Roman" w:hAnsi="Times New Roman" w:cs="Times New Roman"/>
              </w:rPr>
              <w:t>Rīgas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iela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Ērgļi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Madonas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novads</w:t>
            </w:r>
            <w:proofErr w:type="spellEnd"/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P-13489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</w:t>
            </w:r>
          </w:p>
        </w:tc>
      </w:tr>
      <w:tr w:rsidR="00082E02" w:rsidRPr="00B07F1E" w:rsidTr="0001208A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E02" w:rsidRPr="000C524C" w:rsidRDefault="00082E02" w:rsidP="00012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Eifonija</w:t>
            </w:r>
            <w:proofErr w:type="spellEnd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4C">
              <w:rPr>
                <w:rFonts w:ascii="Times New Roman" w:hAnsi="Times New Roman" w:cs="Times New Roman"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F1E">
              <w:rPr>
                <w:rFonts w:ascii="Times New Roman" w:hAnsi="Times New Roman" w:cs="Times New Roman"/>
              </w:rPr>
              <w:t>Rīgas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iela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Ērgļi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F1E">
              <w:rPr>
                <w:rFonts w:ascii="Times New Roman" w:hAnsi="Times New Roman" w:cs="Times New Roman"/>
              </w:rPr>
              <w:t>Madonas</w:t>
            </w:r>
            <w:proofErr w:type="spellEnd"/>
            <w:r w:rsidRPr="00B07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1E">
              <w:rPr>
                <w:rFonts w:ascii="Times New Roman" w:hAnsi="Times New Roman" w:cs="Times New Roman"/>
              </w:rPr>
              <w:t>novads</w:t>
            </w:r>
            <w:proofErr w:type="spellEnd"/>
          </w:p>
        </w:tc>
        <w:tc>
          <w:tcPr>
            <w:tcW w:w="1134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P– 13490</w:t>
            </w:r>
          </w:p>
        </w:tc>
        <w:tc>
          <w:tcPr>
            <w:tcW w:w="1276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1275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82E02" w:rsidRPr="00B07F1E" w:rsidRDefault="00082E02" w:rsidP="000120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F1E">
              <w:rPr>
                <w:rFonts w:ascii="Times New Roman" w:hAnsi="Times New Roman" w:cs="Times New Roman"/>
              </w:rPr>
              <w:t>2</w:t>
            </w:r>
          </w:p>
        </w:tc>
      </w:tr>
    </w:tbl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98"/>
        <w:gridCol w:w="4016"/>
        <w:gridCol w:w="1926"/>
        <w:gridCol w:w="3000"/>
      </w:tblGrid>
      <w:tr w:rsidR="00082E02" w:rsidRPr="00B07F1E" w:rsidTr="0001208A">
        <w:tc>
          <w:tcPr>
            <w:tcW w:w="568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082E02" w:rsidRPr="00B07F1E" w:rsidTr="0001208A">
        <w:tc>
          <w:tcPr>
            <w:tcW w:w="568" w:type="dxa"/>
          </w:tcPr>
          <w:p w:rsidR="00082E02" w:rsidRPr="00B07F1E" w:rsidRDefault="00082E02" w:rsidP="00012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1959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038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82E02" w:rsidRPr="00B07F1E" w:rsidTr="0001208A">
        <w:tc>
          <w:tcPr>
            <w:tcW w:w="568" w:type="dxa"/>
          </w:tcPr>
          <w:p w:rsidR="00082E02" w:rsidRPr="00B07F1E" w:rsidRDefault="00082E02" w:rsidP="00012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82E02" w:rsidRPr="00B07F1E" w:rsidTr="0001208A">
        <w:tc>
          <w:tcPr>
            <w:tcW w:w="568" w:type="dxa"/>
          </w:tcPr>
          <w:p w:rsidR="00082E02" w:rsidRPr="00B07F1E" w:rsidRDefault="00082E02" w:rsidP="00012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82E02" w:rsidRPr="00B07F1E" w:rsidRDefault="00082E02" w:rsidP="00082E0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 (kvalitatīvi un kvantitatīvi, izglītības iestādei un izglītības iestādes vadītājam)</w:t>
      </w:r>
    </w:p>
    <w:p w:rsidR="00082E02" w:rsidRDefault="00082E02" w:rsidP="00082E0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2020./2021.mācību gada darba prioritātes (mērķi/uzdevumi) un sasniegtie rezultāti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proofErr w:type="spellStart"/>
      <w:r w:rsidRPr="00B07F1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Mērķis</w:t>
      </w:r>
      <w:proofErr w:type="spellEnd"/>
      <w:r w:rsidRPr="00B07F1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082E02" w:rsidRPr="00B07F1E" w:rsidRDefault="00082E02" w:rsidP="00082E02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Nodrošināt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iespēju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iegūt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mūsdienīgu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kvalitatīvu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profesionālās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ievirzes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izglītību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mākslā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un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mūzikā</w:t>
      </w:r>
      <w:proofErr w:type="spellEnd"/>
    </w:p>
    <w:p w:rsidR="00082E02" w:rsidRPr="00B07F1E" w:rsidRDefault="00082E02" w:rsidP="00082E0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proofErr w:type="spellStart"/>
      <w:r w:rsidRPr="00B07F1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Uzdevumi</w:t>
      </w:r>
      <w:proofErr w:type="spellEnd"/>
      <w:r w:rsidRPr="00B07F1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082E02" w:rsidRPr="00B07F1E" w:rsidRDefault="00082E02" w:rsidP="00082E0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audzēkņu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mākslinieciskās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darbības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pieredzes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papildināšana</w:t>
      </w:r>
      <w:proofErr w:type="spellEnd"/>
    </w:p>
    <w:p w:rsidR="00082E02" w:rsidRDefault="00082E02" w:rsidP="00082E0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pedagogu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kvalifikācijas</w:t>
      </w:r>
      <w:proofErr w:type="spellEnd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paaugstināšana</w:t>
      </w:r>
      <w:proofErr w:type="spellEnd"/>
    </w:p>
    <w:p w:rsidR="00082E02" w:rsidRDefault="00082E02" w:rsidP="00082E02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082E02" w:rsidRDefault="00082E02" w:rsidP="00082E0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Mākslinieciskās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darbības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pieredzes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paplašināšanu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traucēja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ārkārtas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situācija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un </w:t>
      </w:r>
      <w:r w:rsidRPr="00B07F1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attālinātās</w:t>
      </w:r>
      <w:proofErr w:type="spellEnd"/>
      <w:proofErr w:type="gram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mācības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tomēr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izdevās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piedalīties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dažos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konkursos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un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koncertos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082E02" w:rsidRPr="00B07F1E" w:rsidRDefault="00082E02" w:rsidP="00082E0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Pedagogi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galvenokārt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papildinājuši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savas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digitālās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prasmes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ir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piedalījušies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attālinātajos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profesionālās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pilnveides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kursos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:rsidR="00082E02" w:rsidRPr="00B07F1E" w:rsidRDefault="00082E02" w:rsidP="00082E0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082E02" w:rsidRPr="00B07F1E" w:rsidRDefault="00082E02" w:rsidP="00082E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Ērgļu Mākslas un mūzikas skolas mērķis</w:t>
      </w:r>
      <w:r w:rsidRPr="00B07F1E">
        <w:rPr>
          <w:snapToGrid w:val="0"/>
          <w:szCs w:val="20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ir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nodrošināt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sistematizētu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zināšanu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prasmju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apguvi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kultūrā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mākslā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mūzikā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līdztekus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pamatizglītības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vai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vidējās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izglītības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pakāpei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kā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arī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nodrošināt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atbilstošu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izglītības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vidi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profesionālās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ievirzes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mākslas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mūzikas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izglītības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programmu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izpildei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82E02" w:rsidRPr="00B07F1E" w:rsidRDefault="00082E02" w:rsidP="00082E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Skolas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darbības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pamatvirziens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ir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izglītojošas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kultūraudzinošas</w:t>
      </w:r>
      <w:proofErr w:type="spellEnd"/>
      <w:r w:rsidRPr="00B07F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napToGrid w:val="0"/>
          <w:sz w:val="24"/>
          <w:szCs w:val="24"/>
        </w:rPr>
        <w:t>darbības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866C15" w:rsidRDefault="00082E02" w:rsidP="00082E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082E02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4040"/>
        <w:gridCol w:w="4607"/>
      </w:tblGrid>
      <w:tr w:rsidR="00082E02" w:rsidRPr="00B07F1E" w:rsidTr="0001208A">
        <w:tc>
          <w:tcPr>
            <w:tcW w:w="4040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82E02" w:rsidRPr="00B07F1E" w:rsidTr="0001208A">
        <w:tc>
          <w:tcPr>
            <w:tcW w:w="4040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Sadarbībā ar dibinātāju definēt skolas prioritātes un attīstības mērķus jaunajā novadā. </w:t>
            </w:r>
          </w:p>
        </w:tc>
      </w:tr>
      <w:tr w:rsidR="00082E02" w:rsidRPr="00B07F1E" w:rsidTr="0001208A">
        <w:tc>
          <w:tcPr>
            <w:tcW w:w="4040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Ilggadīgs, stabils kolektīvs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profesionālo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</w:t>
            </w:r>
            <w:proofErr w:type="spellEnd"/>
            <w:r w:rsidRPr="007953F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efektīvas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personālpārvaldības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2E02" w:rsidRPr="00B07F1E" w:rsidTr="0001208A">
        <w:tc>
          <w:tcPr>
            <w:tcW w:w="4040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 kolektīvs darbojas kā vienota komanda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Kopā ar nodaļu vadītājiem regulāri aktualizēt un precizēt mērķus un uzdevumus kvalitatīva mācību procesa nodrošināšanā.</w:t>
            </w:r>
          </w:p>
        </w:tc>
      </w:tr>
      <w:tr w:rsidR="00082E02" w:rsidRPr="00B07F1E" w:rsidTr="0001208A">
        <w:tc>
          <w:tcPr>
            <w:tcW w:w="4040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Budžeta plānošanā tiek iesaistīti pedagogi. Skolai piešķirtie finansu līdzekļi tiek racionāli un taupīgi izlietoti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par budžeta plānošanu un izpildes kontroli sistēmā visvaris.zzdats. Papildināt pieredzi par finansu resursu piesaisti VKKF un citos projektos.</w:t>
            </w:r>
          </w:p>
        </w:tc>
      </w:tr>
    </w:tbl>
    <w:p w:rsidR="00082E02" w:rsidRDefault="00082E02" w:rsidP="00082E0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866C15" w:rsidRDefault="00082E02" w:rsidP="00082E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66C15">
        <w:rPr>
          <w:rFonts w:ascii="Times New Roman" w:hAnsi="Times New Roman" w:cs="Times New Roman"/>
          <w:sz w:val="24"/>
          <w:szCs w:val="24"/>
          <w:lang w:val="lv-LV"/>
        </w:rPr>
        <w:t>Kritērija “Vadības profesionālā darbība” stiprās puses un turpmākas attīstības vajadzības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4182"/>
        <w:gridCol w:w="4607"/>
      </w:tblGrid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Skolas darbību reglamentējošie noteikumi tiek aktualizēti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izstrādāti pēc nepieciešamības, izmantojot paraugdokumentus.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Papildināt profesionālo kompetenci patstāvīgai dokumentu izstrādāšanai. 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Zināšanas ir apgūtas kursos, lēmumu pieņemšana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notiek koleģiāli,</w:t>
            </w: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direktorei uzņemoties atbildību. Ļauj kolēģiem uzņemties iniciatīvu.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rPr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laika plānošanu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par profesionālas sarunas veidošanu un atgriezeniskās saites sniegšanu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Cieņpilna attieksme pret kolēģiem, audzēkņiem, vecākiem, sabiedrību u.c.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Uzsākt jauna skolas attīstības plāna veidošanu, aktualizēt izglītības programmas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Ilggadīga pieredze skolas vadīšanā. Kursos regulāri tiek apgūtas jaunas zināšanas par aktualitātēm nozarē, skolvadībā.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profesionālo kompetenci skolas darbības pašvērtēšanā.</w:t>
            </w:r>
          </w:p>
        </w:tc>
      </w:tr>
    </w:tbl>
    <w:p w:rsidR="00082E02" w:rsidRPr="00B07F1E" w:rsidRDefault="00082E02" w:rsidP="0008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Kritērija “Atbalsts un sadarbība” stiprās puses un turpmākas attīstības vajadzības</w:t>
      </w:r>
    </w:p>
    <w:p w:rsidR="00082E02" w:rsidRPr="00B07F1E" w:rsidRDefault="00082E02" w:rsidP="00082E0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4182"/>
        <w:gridCol w:w="4607"/>
      </w:tblGrid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Vienmēr saņemts atbalsts no Ērgļu novada pašvaldības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Izveidot labu sadarbību ar jaunā Madonas novada pašvaldību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Cieša sadarbība darbības plānošanā ar Ērgļu vidusskolu, sadarbība un atbalsts no Ērgļu saieta nama, muzejiem u.c. organizācijām, kaimiņu novadiem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Iesaistīties sadarbībā un veidot kopīgus radošus projektus ar Madonas novada profesionālās ievirzes mākslas un mūzikas skolām.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Papildināt zināšanas par </w:t>
            </w: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izziņas un inovāciju organizācijas kultūras veidošanu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Pedagogi neformālās sarunās savstarpēji dalās ar profesionālo pieredzi 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Paplašināt mūzikas pedagogu pieredzes apmaiņu.</w:t>
            </w:r>
          </w:p>
        </w:tc>
      </w:tr>
      <w:tr w:rsidR="00082E02" w:rsidRPr="00B07F1E" w:rsidTr="0001208A">
        <w:tc>
          <w:tcPr>
            <w:tcW w:w="4182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Vecāki ir atsaucīgi un atbalsta skolu; novērtē tās nozīmi Ērgļu novadā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pilnveidot sadarbības sistēmu ar vecākiem.</w:t>
            </w:r>
          </w:p>
        </w:tc>
      </w:tr>
    </w:tbl>
    <w:p w:rsidR="00082E02" w:rsidRDefault="00082E02" w:rsidP="00082E0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Kritērija “Pedagogu profesionālā kapacitāte” stiprās puses un turpmākas attīstības vajadzības</w:t>
      </w: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289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Visiem pedagogiem ir atbilstoša izglītība 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plašāks kursu piedāvājums</w:t>
            </w: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specialitātēs.</w:t>
            </w:r>
          </w:p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Direktore iesak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 un piedāvā atbilstošus kursus. Profesionālā pilnveide pedagogiem tiek pilnībā apmaksāta no pašvaldības budžeta līdzekļiem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audzināšanas jautājumos</w:t>
            </w:r>
          </w:p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digitālās prasmes</w:t>
            </w:r>
          </w:p>
        </w:tc>
      </w:tr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Skolā nav vakanču, nav kadru mainības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Nevar nodrošināt pilnu slodzi</w:t>
            </w:r>
          </w:p>
        </w:tc>
      </w:tr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Jaunie pedagogi- skolas bijušie audzēkņi, turpina studijas maģistrantūrā</w:t>
            </w: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07F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Pilnveidot pedagogu </w:t>
            </w:r>
            <w:r w:rsidRPr="00B07F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pašvērtēšanas sistēmu</w:t>
            </w:r>
          </w:p>
        </w:tc>
      </w:tr>
      <w:tr w:rsidR="00082E02" w:rsidRPr="00B07F1E" w:rsidTr="0001208A"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082E02" w:rsidRPr="00B07F1E" w:rsidRDefault="00082E02" w:rsidP="000120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Piedalīšanās Madonas mākslas skolas radošo darbu konkursā “Gaismas rādiusā”-5 1.vietas, viena 2.vieta, divas 3.vietas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Skolotāja I.Rutmaņa audzēkņu piedalīšanās koncertā “Ciemos pie Alfrēda Kalniņa” Cēsu koncertzālē.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Ērgļu novada pašvaldības Ziemassvētku apsveikuma kartiņas izveidošana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Latvijas Republikas proklamēšanas dienas koncerts- pastaiga- piedalās mūzikas nodaļas audzēkņi- solisti un skolas pūtēju orķestris.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Muzeju nakts izstāde “Robežas” Meņģeļos brāļu Jurjānu muzejā.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 xml:space="preserve">Piedalīšanās X Starptautiskajā mazpilsētu un lauku mūzikas skolu konkursā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Ozolniekos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pūšaminstrumentu spēles audzēkņiem.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Zīmējumi 2021. gada vizuālās mākslas konkursam Jāzepa Vītola mūzika- “Pļava”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Ērgļu pagasta svētki- pagalmu koncertos piedalās skolas pūtēju orķestris un solisti.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>Zīmējumi Jāņa Jaunsudrabiņa darba “Ar makšķeri” simtgadei veltītajam konkursam- atzinība 2 audzēknēm.</w:t>
      </w:r>
    </w:p>
    <w:p w:rsidR="00082E02" w:rsidRPr="00B07F1E" w:rsidRDefault="00082E02" w:rsidP="00082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082E02" w:rsidRPr="00B07F1E" w:rsidRDefault="00082E02" w:rsidP="00082E0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082E02" w:rsidRPr="00B07F1E" w:rsidRDefault="00082E02" w:rsidP="00082E0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07F1E">
        <w:rPr>
          <w:rFonts w:ascii="Times New Roman" w:hAnsi="Times New Roman" w:cs="Times New Roman"/>
          <w:b/>
          <w:sz w:val="24"/>
          <w:szCs w:val="24"/>
        </w:rPr>
        <w:t>Audzināšanas</w:t>
      </w:r>
      <w:proofErr w:type="spellEnd"/>
      <w:r w:rsidRPr="00B07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B07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b/>
          <w:sz w:val="24"/>
          <w:szCs w:val="24"/>
        </w:rPr>
        <w:t>mērķis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Organizēt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īstenot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audzināšanas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Ērgļu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mūzikas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skolā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dotu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iespēju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audzēknim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kļūt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krietnu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tikumisku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rīcībspējīgu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atbildīgu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personību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sabiedrībā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veicināt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audzēkņa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vērtībām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tikumiem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bagātināt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kultūrvēsturisko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pieredzi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stiprināt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piederību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lojalitāti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F1E">
        <w:rPr>
          <w:rFonts w:ascii="Times New Roman" w:hAnsi="Times New Roman" w:cs="Times New Roman"/>
          <w:sz w:val="24"/>
          <w:szCs w:val="24"/>
        </w:rPr>
        <w:t>valstij</w:t>
      </w:r>
      <w:proofErr w:type="spellEnd"/>
      <w:r w:rsidRPr="00B07F1E">
        <w:rPr>
          <w:rFonts w:ascii="Times New Roman" w:hAnsi="Times New Roman" w:cs="Times New Roman"/>
          <w:sz w:val="24"/>
          <w:szCs w:val="24"/>
        </w:rPr>
        <w:t>.</w:t>
      </w:r>
    </w:p>
    <w:p w:rsidR="00082E02" w:rsidRPr="00B07F1E" w:rsidRDefault="00082E02" w:rsidP="00082E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E02" w:rsidRPr="00B07F1E" w:rsidRDefault="00082E02" w:rsidP="00082E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F1E">
        <w:rPr>
          <w:rFonts w:ascii="Times New Roman" w:hAnsi="Times New Roman" w:cs="Times New Roman"/>
          <w:b/>
          <w:sz w:val="24"/>
          <w:szCs w:val="24"/>
        </w:rPr>
        <w:t>Secinājumi</w:t>
      </w:r>
      <w:proofErr w:type="spellEnd"/>
      <w:r w:rsidRPr="00B07F1E">
        <w:rPr>
          <w:rFonts w:ascii="Times New Roman" w:hAnsi="Times New Roman" w:cs="Times New Roman"/>
          <w:b/>
          <w:sz w:val="24"/>
          <w:szCs w:val="24"/>
        </w:rPr>
        <w:t>: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Respektējot pamatizglītības apguves prioritāti,  ā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 xml:space="preserve">rkārtas situācijas laikā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attālinātajās mācībās 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 xml:space="preserve">tika samazināta mācību satura apguve, lai nepārslogotu audzēkņus. </w:t>
      </w:r>
      <w:r>
        <w:rPr>
          <w:rFonts w:ascii="Times New Roman" w:hAnsi="Times New Roman" w:cs="Times New Roman"/>
          <w:sz w:val="24"/>
          <w:szCs w:val="24"/>
          <w:lang w:val="lv-LV"/>
        </w:rPr>
        <w:t>Nenotika noslēguma eksāmeni mākslas nodaļā, gala vērtējumi tika izlikti no skates rezultātiem.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Iegūtie rezultāti attālinātās mācīšanās laikā ir balstīti uz iepriekšējos gados klātienes mācību laikā iegūtajām zināšanām un  pedagogu darbu.</w:t>
      </w:r>
    </w:p>
    <w:p w:rsidR="00082E02" w:rsidRPr="00B07F1E" w:rsidRDefault="00082E02" w:rsidP="00082E0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07F1E">
        <w:rPr>
          <w:rFonts w:ascii="Times New Roman" w:hAnsi="Times New Roman" w:cs="Times New Roman"/>
          <w:sz w:val="24"/>
          <w:szCs w:val="24"/>
          <w:lang w:val="lv-LV"/>
        </w:rPr>
        <w:t>Attālināt</w:t>
      </w:r>
      <w:r>
        <w:rPr>
          <w:rFonts w:ascii="Times New Roman" w:hAnsi="Times New Roman" w:cs="Times New Roman"/>
          <w:sz w:val="24"/>
          <w:szCs w:val="24"/>
          <w:lang w:val="lv-LV"/>
        </w:rPr>
        <w:t>ā mācīšanās nav ieteicama</w:t>
      </w:r>
      <w:r w:rsidRPr="00B07F1E">
        <w:rPr>
          <w:rFonts w:ascii="Times New Roman" w:hAnsi="Times New Roman" w:cs="Times New Roman"/>
          <w:sz w:val="24"/>
          <w:szCs w:val="24"/>
          <w:lang w:val="lv-LV"/>
        </w:rPr>
        <w:t xml:space="preserve"> profesionālās ievirzes izglītībā mākslā un mūzikā.</w:t>
      </w:r>
    </w:p>
    <w:p w:rsidR="008919F3" w:rsidRDefault="008919F3">
      <w:bookmarkStart w:id="0" w:name="_GoBack"/>
      <w:bookmarkEnd w:id="0"/>
    </w:p>
    <w:sectPr w:rsidR="008919F3" w:rsidSect="00082E02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3C8"/>
    <w:multiLevelType w:val="hybridMultilevel"/>
    <w:tmpl w:val="2F2C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0EB2"/>
    <w:multiLevelType w:val="hybridMultilevel"/>
    <w:tmpl w:val="E916B6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2"/>
    <w:rsid w:val="00082E02"/>
    <w:rsid w:val="008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F154-AA98-49A5-A4A0-1AB2FB0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02"/>
    <w:pPr>
      <w:ind w:left="720"/>
      <w:contextualSpacing/>
    </w:pPr>
  </w:style>
  <w:style w:type="table" w:styleId="TableGrid">
    <w:name w:val="Table Grid"/>
    <w:basedOn w:val="TableNormal"/>
    <w:uiPriority w:val="39"/>
    <w:rsid w:val="000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2023-10-12T10:42:00Z</dcterms:created>
  <dcterms:modified xsi:type="dcterms:W3CDTF">2023-10-12T10:45:00Z</dcterms:modified>
</cp:coreProperties>
</file>